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关于印发《不需建立固定资产台账的物品清单》的通知</w:t>
      </w:r>
    </w:p>
    <w:p>
      <w:pPr>
        <w:pStyle w:val="4"/>
        <w:shd w:val="clear" w:color="auto" w:fill="FFFFFF"/>
        <w:wordWrap w:val="0"/>
        <w:spacing w:before="0" w:beforeAutospacing="0" w:after="0" w:afterAutospacing="0"/>
        <w:jc w:val="center"/>
        <w:rPr>
          <w:b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22"/>
        <w:jc w:val="both"/>
        <w:rPr>
          <w:rFonts w:ascii="仿宋" w:hAnsi="仿宋" w:eastAsia="仿宋"/>
          <w:color w:val="000000"/>
          <w:sz w:val="30"/>
          <w:szCs w:val="30"/>
        </w:rPr>
      </w:pPr>
      <w:bookmarkStart w:id="0" w:name="OLE_LINK3"/>
      <w:r>
        <w:rPr>
          <w:rFonts w:hint="eastAsia" w:ascii="仿宋" w:hAnsi="仿宋" w:eastAsia="仿宋"/>
          <w:color w:val="000000"/>
          <w:sz w:val="30"/>
          <w:szCs w:val="30"/>
        </w:rPr>
        <w:t>校内各单位：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为明确标准、提升工作效率、方便师生办理相关业务，经与财经处沟通协商，</w:t>
      </w:r>
      <w:r>
        <w:rPr>
          <w:rFonts w:ascii="仿宋" w:hAnsi="仿宋" w:eastAsia="仿宋"/>
          <w:color w:val="000000"/>
          <w:sz w:val="30"/>
          <w:szCs w:val="30"/>
        </w:rPr>
        <w:t>现印发《不需建立</w:t>
      </w:r>
      <w:r>
        <w:rPr>
          <w:rFonts w:hint="eastAsia" w:ascii="仿宋" w:hAnsi="仿宋" w:eastAsia="仿宋"/>
          <w:color w:val="000000"/>
          <w:sz w:val="30"/>
          <w:szCs w:val="30"/>
        </w:rPr>
        <w:t>固定资产台账的物品清单》（见附件，以下简称《清单》）。凡《清单》中列出物品，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</w:rPr>
        <w:t>一律参照低值易耗品管理方式</w:t>
      </w:r>
      <w:r>
        <w:rPr>
          <w:rFonts w:hint="eastAsia" w:ascii="仿宋" w:hAnsi="仿宋" w:eastAsia="仿宋"/>
          <w:color w:val="000000"/>
          <w:sz w:val="30"/>
          <w:szCs w:val="30"/>
        </w:rPr>
        <w:t>办理相关业务，价值超过固定资产价值标准的，也不需建立固定资产台账或增值。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  <w:highlight w:val="yellow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报销时，请在</w:t>
      </w:r>
      <w:r>
        <w:rPr>
          <w:rFonts w:hint="eastAsia" w:ascii="仿宋" w:hAnsi="仿宋" w:eastAsia="仿宋"/>
          <w:color w:val="000000"/>
          <w:sz w:val="30"/>
          <w:szCs w:val="30"/>
          <w:highlight w:val="yellow"/>
        </w:rPr>
        <w:t>财经处网报单摘要里写清附件中物品相应代码。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《清单》自印发之日起执行，并根据实际情况不定期更新。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特此通知。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附件：不需建立固定资产台账的物品清单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righ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国有资产管理处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right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2023年6月26日</w:t>
      </w:r>
      <w:bookmarkEnd w:id="0"/>
      <w:r>
        <w:rPr>
          <w:rFonts w:ascii="仿宋" w:hAnsi="仿宋" w:eastAsia="仿宋"/>
          <w:color w:val="000000"/>
          <w:sz w:val="30"/>
          <w:szCs w:val="30"/>
        </w:rPr>
        <w:br w:type="page"/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不需建立固定资产台账的物品清单</w:t>
      </w:r>
    </w:p>
    <w:tbl>
      <w:tblPr>
        <w:tblStyle w:val="6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  <w:gridCol w:w="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750" w:hRule="atLeast"/>
          <w:jc w:val="center"/>
        </w:trPr>
        <w:tc>
          <w:tcPr>
            <w:tcW w:w="183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atLeast"/>
              <w:ind w:left="120" w:right="278" w:hanging="9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708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left="119" w:right="278" w:hanging="96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物品名称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788" w:hRule="atLeast"/>
          <w:jc w:val="center"/>
        </w:trPr>
        <w:tc>
          <w:tcPr>
            <w:tcW w:w="183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atLeast"/>
              <w:ind w:left="120" w:right="278" w:hanging="9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电子类</w:t>
            </w:r>
          </w:p>
        </w:tc>
        <w:tc>
          <w:tcPr>
            <w:tcW w:w="7088" w:type="dxa"/>
            <w:vAlign w:val="center"/>
          </w:tcPr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 xml:space="preserve">内存条 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 xml:space="preserve">网卡 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>耳机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键盘 </w:t>
            </w:r>
            <w:r>
              <w:rPr>
                <w:rFonts w:ascii="仿宋" w:hAnsi="仿宋" w:eastAsia="仿宋"/>
                <w:sz w:val="28"/>
                <w:szCs w:val="28"/>
              </w:rPr>
              <w:t>105.光软驱、刻录机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106.硬盘、移动硬盘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107.电子词典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108.专业控制板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109.数据采集卡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110.控制单元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111.平板电脑配套的键盘及手写笔 112.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导轨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788" w:hRule="atLeast"/>
          <w:jc w:val="center"/>
        </w:trPr>
        <w:tc>
          <w:tcPr>
            <w:tcW w:w="183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atLeast"/>
              <w:ind w:left="120" w:right="278" w:hanging="9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办公耗材</w:t>
            </w:r>
          </w:p>
        </w:tc>
        <w:tc>
          <w:tcPr>
            <w:tcW w:w="7088" w:type="dxa"/>
            <w:vAlign w:val="center"/>
          </w:tcPr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投影仪灯泡 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硒鼓 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墨盒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750" w:hRule="atLeast"/>
          <w:jc w:val="center"/>
        </w:trPr>
        <w:tc>
          <w:tcPr>
            <w:tcW w:w="183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atLeast"/>
              <w:ind w:left="120" w:right="278" w:hanging="9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实验耗材</w:t>
            </w:r>
          </w:p>
        </w:tc>
        <w:tc>
          <w:tcPr>
            <w:tcW w:w="7088" w:type="dxa"/>
            <w:vAlign w:val="center"/>
          </w:tcPr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化学试剂 </w:t>
            </w:r>
            <w:r>
              <w:rPr>
                <w:rFonts w:ascii="仿宋" w:hAnsi="仿宋" w:eastAsia="仿宋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色谱柱 </w:t>
            </w:r>
            <w:r>
              <w:rPr>
                <w:rFonts w:ascii="仿宋" w:hAnsi="仿宋" w:eastAsia="仿宋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靶材 </w:t>
            </w:r>
            <w:r>
              <w:rPr>
                <w:rFonts w:ascii="仿宋" w:hAnsi="仿宋" w:eastAsia="仿宋"/>
                <w:sz w:val="28"/>
                <w:szCs w:val="28"/>
              </w:rPr>
              <w:t>404.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研磨仪筛圈 </w:t>
            </w:r>
            <w:r>
              <w:rPr>
                <w:rFonts w:ascii="仿宋" w:hAnsi="仿宋" w:eastAsia="仿宋"/>
                <w:sz w:val="28"/>
                <w:szCs w:val="28"/>
              </w:rPr>
              <w:t>405.ICP光谱仪矩管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中心管、雾化器、铜箔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液态水同位素进样针 </w:t>
            </w:r>
            <w:r>
              <w:rPr>
                <w:rFonts w:ascii="仿宋" w:hAnsi="仿宋" w:eastAsia="仿宋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TOC仪铂金网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质谱仪</w:t>
            </w:r>
            <w:r>
              <w:rPr>
                <w:rFonts w:ascii="仿宋" w:hAnsi="仿宋" w:eastAsia="仿宋"/>
                <w:sz w:val="28"/>
                <w:szCs w:val="28"/>
              </w:rPr>
              <w:t>GB进样针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EA进样杆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活塞杆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409.进口标样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410.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衬底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411.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光刻胶</w:t>
            </w:r>
            <w:r>
              <w:rPr>
                <w:rFonts w:ascii="仿宋" w:hAnsi="仿宋" w:eastAsia="仿宋"/>
                <w:sz w:val="28"/>
                <w:szCs w:val="28"/>
              </w:rPr>
              <w:t>412.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滤器滤网滤膜 </w:t>
            </w:r>
            <w:r>
              <w:rPr>
                <w:rFonts w:ascii="仿宋" w:hAnsi="仿宋" w:eastAsia="仿宋"/>
                <w:sz w:val="28"/>
                <w:szCs w:val="28"/>
              </w:rPr>
              <w:t>413.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实验用气体 </w:t>
            </w:r>
            <w:r>
              <w:rPr>
                <w:rFonts w:ascii="仿宋" w:hAnsi="仿宋" w:eastAsia="仿宋"/>
                <w:sz w:val="28"/>
                <w:szCs w:val="28"/>
              </w:rPr>
              <w:t>414.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石英管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415.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光学晶体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416.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衰减片电极（材料）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788" w:hRule="atLeast"/>
          <w:jc w:val="center"/>
        </w:trPr>
        <w:tc>
          <w:tcPr>
            <w:tcW w:w="183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atLeast"/>
              <w:ind w:left="120" w:right="278" w:hanging="9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无形资产</w:t>
            </w:r>
          </w:p>
        </w:tc>
        <w:tc>
          <w:tcPr>
            <w:tcW w:w="7088" w:type="dxa"/>
            <w:vAlign w:val="center"/>
          </w:tcPr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定期续费的数据库或电子图书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非用于教学科研的各种活动视频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" w:type="dxa"/>
          <w:trHeight w:val="788" w:hRule="atLeast"/>
          <w:jc w:val="center"/>
        </w:trPr>
        <w:tc>
          <w:tcPr>
            <w:tcW w:w="183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atLeast"/>
              <w:ind w:left="120" w:right="278" w:hanging="9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7088" w:type="dxa"/>
            <w:vAlign w:val="center"/>
          </w:tcPr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01.展架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6</w:t>
            </w:r>
            <w:r>
              <w:rPr>
                <w:rFonts w:ascii="仿宋" w:hAnsi="仿宋" w:eastAsia="仿宋"/>
                <w:sz w:val="28"/>
                <w:szCs w:val="28"/>
              </w:rPr>
              <w:t>02.试验相关箱包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6</w:t>
            </w:r>
            <w:r>
              <w:rPr>
                <w:rFonts w:ascii="仿宋" w:hAnsi="仿宋" w:eastAsia="仿宋"/>
                <w:sz w:val="28"/>
                <w:szCs w:val="28"/>
              </w:rPr>
              <w:t>03.教学科研用仿真模具（仿真模型）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6</w:t>
            </w:r>
            <w:r>
              <w:rPr>
                <w:rFonts w:ascii="仿宋" w:hAnsi="仿宋" w:eastAsia="仿宋"/>
                <w:sz w:val="28"/>
                <w:szCs w:val="28"/>
              </w:rPr>
              <w:t>04.隔断（含屏风）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05.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遮光罩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06.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遮光帘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atLeast"/>
              <w:ind w:left="120" w:right="278" w:hanging="9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实验器材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/>
              <w:jc w:val="both"/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移液器 </w:t>
            </w:r>
            <w:r>
              <w:rPr>
                <w:rFonts w:ascii="仿宋" w:hAnsi="仿宋" w:eastAsia="仿宋"/>
                <w:sz w:val="28"/>
                <w:szCs w:val="28"/>
              </w:rPr>
              <w:t>202.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热电偶</w:t>
            </w:r>
            <w:r>
              <w:rPr>
                <w:rFonts w:ascii="仿宋" w:hAnsi="仿宋" w:eastAsia="仿宋"/>
                <w:sz w:val="28"/>
                <w:szCs w:val="28"/>
              </w:rPr>
              <w:t>203.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试验用光学镜片 </w:t>
            </w:r>
            <w:r>
              <w:rPr>
                <w:rFonts w:ascii="仿宋" w:hAnsi="仿宋" w:eastAsia="仿宋"/>
                <w:sz w:val="28"/>
                <w:szCs w:val="28"/>
              </w:rPr>
              <w:t>204.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电极帽 </w:t>
            </w:r>
            <w:r>
              <w:rPr>
                <w:rFonts w:ascii="仿宋" w:hAnsi="仿宋" w:eastAsia="仿宋"/>
                <w:sz w:val="28"/>
                <w:szCs w:val="28"/>
              </w:rPr>
              <w:t>205.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鸟类追踪器 </w:t>
            </w:r>
            <w:r>
              <w:rPr>
                <w:rFonts w:ascii="仿宋" w:hAnsi="仿宋" w:eastAsia="仿宋"/>
                <w:sz w:val="28"/>
                <w:szCs w:val="28"/>
              </w:rPr>
              <w:t>206.探针座、探针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207.支架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、调节座、固定座 </w:t>
            </w:r>
            <w:r>
              <w:rPr>
                <w:rFonts w:ascii="仿宋" w:hAnsi="仿宋" w:eastAsia="仿宋"/>
                <w:sz w:val="28"/>
                <w:szCs w:val="28"/>
              </w:rPr>
              <w:t>208.线缆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、光纤、线缆接头 </w:t>
            </w:r>
            <w:r>
              <w:rPr>
                <w:rFonts w:ascii="仿宋" w:hAnsi="仿宋" w:eastAsia="仿宋"/>
                <w:sz w:val="28"/>
                <w:szCs w:val="28"/>
              </w:rPr>
              <w:t>209.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玻璃器皿及制品21</w:t>
            </w:r>
            <w:r>
              <w:rPr>
                <w:rFonts w:ascii="仿宋" w:hAnsi="仿宋" w:eastAsia="仿宋"/>
                <w:sz w:val="28"/>
                <w:szCs w:val="28"/>
              </w:rPr>
              <w:t>0.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物镜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管材、板材、型材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硅片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偏振片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滤光片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压力钢瓶、</w:t>
            </w:r>
            <w:r>
              <w:rPr>
                <w:rFonts w:ascii="仿宋" w:hAnsi="仿宋" w:eastAsia="仿宋"/>
                <w:sz w:val="28"/>
                <w:szCs w:val="28"/>
              </w:rPr>
              <w:t>消解罐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相位板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光源用灯泡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促动杆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真空计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图像传感模块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实验设备电源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.隔膜阀 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.角阀 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功率</w:t>
            </w:r>
            <w:r>
              <w:rPr>
                <w:rFonts w:ascii="仿宋" w:hAnsi="仿宋" w:eastAsia="仿宋"/>
                <w:sz w:val="28"/>
                <w:szCs w:val="28"/>
              </w:rPr>
              <w:t>/能量探头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225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激光二极管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位移控制器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激光防护眼镜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28.磁搅拌器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传感器探头 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atLeast"/>
        <w:ind w:left="120" w:right="278" w:firstLine="600"/>
        <w:jc w:val="both"/>
        <w:rPr>
          <w:rFonts w:ascii="仿宋" w:hAnsi="仿宋" w:eastAsia="仿宋"/>
          <w:color w:val="000000"/>
          <w:sz w:val="30"/>
          <w:szCs w:val="30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ODcwM2FhOGUwN2QyYmM2ODFmYWJkMDQ2NDU3ZWQifQ=="/>
  </w:docVars>
  <w:rsids>
    <w:rsidRoot w:val="00D14016"/>
    <w:rsid w:val="00044122"/>
    <w:rsid w:val="000553BB"/>
    <w:rsid w:val="000F0B70"/>
    <w:rsid w:val="000F60D4"/>
    <w:rsid w:val="00154358"/>
    <w:rsid w:val="001563BC"/>
    <w:rsid w:val="001F11F9"/>
    <w:rsid w:val="001F53B7"/>
    <w:rsid w:val="002310D1"/>
    <w:rsid w:val="002B364F"/>
    <w:rsid w:val="002B4AA2"/>
    <w:rsid w:val="00335DB6"/>
    <w:rsid w:val="0036078F"/>
    <w:rsid w:val="003712AD"/>
    <w:rsid w:val="003A486C"/>
    <w:rsid w:val="003C0DC2"/>
    <w:rsid w:val="004D0FCB"/>
    <w:rsid w:val="004E0A7D"/>
    <w:rsid w:val="00512338"/>
    <w:rsid w:val="005370EE"/>
    <w:rsid w:val="00544D30"/>
    <w:rsid w:val="00576E82"/>
    <w:rsid w:val="00593480"/>
    <w:rsid w:val="005F73F2"/>
    <w:rsid w:val="006930B6"/>
    <w:rsid w:val="006B1841"/>
    <w:rsid w:val="00717C59"/>
    <w:rsid w:val="00771699"/>
    <w:rsid w:val="00787213"/>
    <w:rsid w:val="007F7F4B"/>
    <w:rsid w:val="00805821"/>
    <w:rsid w:val="00814484"/>
    <w:rsid w:val="00875B89"/>
    <w:rsid w:val="008B49CC"/>
    <w:rsid w:val="008C6AF0"/>
    <w:rsid w:val="008F3F3B"/>
    <w:rsid w:val="009616EC"/>
    <w:rsid w:val="009732A4"/>
    <w:rsid w:val="009835FA"/>
    <w:rsid w:val="009E0B56"/>
    <w:rsid w:val="00A06A43"/>
    <w:rsid w:val="00A15322"/>
    <w:rsid w:val="00AB1063"/>
    <w:rsid w:val="00AC4F11"/>
    <w:rsid w:val="00AC558C"/>
    <w:rsid w:val="00B00FFC"/>
    <w:rsid w:val="00B339BF"/>
    <w:rsid w:val="00B34B29"/>
    <w:rsid w:val="00B372B6"/>
    <w:rsid w:val="00B64C10"/>
    <w:rsid w:val="00B72CE4"/>
    <w:rsid w:val="00B91258"/>
    <w:rsid w:val="00C07733"/>
    <w:rsid w:val="00CC151F"/>
    <w:rsid w:val="00D0536C"/>
    <w:rsid w:val="00D14016"/>
    <w:rsid w:val="00D56C0A"/>
    <w:rsid w:val="00E4107E"/>
    <w:rsid w:val="00ED1404"/>
    <w:rsid w:val="00F37DC4"/>
    <w:rsid w:val="00F633E6"/>
    <w:rsid w:val="00FB0336"/>
    <w:rsid w:val="00FB2DBD"/>
    <w:rsid w:val="00FC5499"/>
    <w:rsid w:val="15E10827"/>
    <w:rsid w:val="793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727</Words>
  <Characters>943</Characters>
  <Lines>43</Lines>
  <Paragraphs>36</Paragraphs>
  <TotalTime>1</TotalTime>
  <ScaleCrop>false</ScaleCrop>
  <LinksUpToDate>false</LinksUpToDate>
  <CharactersWithSpaces>1004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2023-06-26T02:32:00Z</dcterms:created>
  <dc:creator>宋恩伟</dc:creator>
  <cp:lastModifiedBy>ＹＹＳ</cp:lastModifiedBy>
  <dcterms:modified xsi:type="dcterms:W3CDTF">2023-06-27T00:46:41Z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006DBEF0C0CA44F38A07F6CCD87095BB</vt:lpwstr>
  </property>
</Properties>
</file>